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AFA88E">
      <w:pPr>
        <w:kinsoku w:val="0"/>
        <w:autoSpaceDE w:val="0"/>
        <w:autoSpaceDN w:val="0"/>
        <w:adjustRightInd w:val="0"/>
        <w:snapToGrid w:val="0"/>
        <w:spacing w:before="40" w:line="219" w:lineRule="auto"/>
        <w:ind w:left="169"/>
        <w:jc w:val="left"/>
        <w:textAlignment w:val="baseline"/>
        <w:rPr>
          <w:rFonts w:ascii="Times New Roman" w:hAnsi="Times New Roman" w:eastAsia="Times New Roman" w:cs="Times New Roman"/>
          <w:snapToGrid w:val="0"/>
          <w:color w:val="000000"/>
          <w:kern w:val="0"/>
          <w:sz w:val="20"/>
          <w:szCs w:val="20"/>
          <w:lang w:val="en-US" w:eastAsia="en-US" w:bidi="ar-SA"/>
        </w:rPr>
      </w:pPr>
      <w:bookmarkStart w:id="0" w:name="_GoBack"/>
      <w:bookmarkEnd w:id="0"/>
      <w:r>
        <w:rPr>
          <w:rFonts w:ascii="宋体" w:hAnsi="宋体" w:eastAsia="宋体" w:cs="宋体"/>
          <w:snapToGrid w:val="0"/>
          <w:color w:val="000000"/>
          <w:kern w:val="0"/>
          <w:sz w:val="20"/>
          <w:szCs w:val="20"/>
          <w:lang w:val="en-US" w:eastAsia="en-US" w:bidi="ar-SA"/>
        </w:rPr>
        <w:t>记录编号：</w:t>
      </w:r>
      <w:r>
        <w:rPr>
          <w:rFonts w:ascii="Times New Roman" w:hAnsi="Times New Roman" w:eastAsia="Times New Roman" w:cs="Times New Roman"/>
          <w:snapToGrid w:val="0"/>
          <w:color w:val="000000"/>
          <w:kern w:val="0"/>
          <w:sz w:val="20"/>
          <w:szCs w:val="20"/>
          <w:lang w:val="en-US" w:eastAsia="en-US" w:bidi="ar-SA"/>
        </w:rPr>
        <w:t>ZLJL-43-05</w:t>
      </w:r>
    </w:p>
    <w:p w14:paraId="6D517C79">
      <w:pPr>
        <w:widowControl/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228C86D">
      <w:pPr>
        <w:widowControl/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F635FA5">
      <w:pPr>
        <w:widowControl/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4294350">
      <w:pPr>
        <w:widowControl/>
        <w:kinsoku w:val="0"/>
        <w:autoSpaceDE w:val="0"/>
        <w:autoSpaceDN w:val="0"/>
        <w:adjustRightInd w:val="0"/>
        <w:snapToGrid w:val="0"/>
        <w:spacing w:line="25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207A97C">
      <w:pPr>
        <w:widowControl/>
        <w:kinsoku w:val="0"/>
        <w:autoSpaceDE w:val="0"/>
        <w:autoSpaceDN w:val="0"/>
        <w:adjustRightInd w:val="0"/>
        <w:snapToGrid w:val="0"/>
        <w:spacing w:line="25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8C89E43">
      <w:pPr>
        <w:widowControl/>
        <w:kinsoku w:val="0"/>
        <w:autoSpaceDE w:val="0"/>
        <w:autoSpaceDN w:val="0"/>
        <w:adjustRightInd w:val="0"/>
        <w:snapToGrid w:val="0"/>
        <w:spacing w:line="25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BBEE760">
      <w:pPr>
        <w:widowControl/>
        <w:kinsoku w:val="0"/>
        <w:autoSpaceDE w:val="0"/>
        <w:autoSpaceDN w:val="0"/>
        <w:adjustRightInd w:val="0"/>
        <w:snapToGrid w:val="0"/>
        <w:spacing w:line="25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5ABA282">
      <w:pPr>
        <w:widowControl/>
        <w:kinsoku w:val="0"/>
        <w:autoSpaceDE w:val="0"/>
        <w:autoSpaceDN w:val="0"/>
        <w:adjustRightInd w:val="0"/>
        <w:snapToGrid w:val="0"/>
        <w:spacing w:line="25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7C41E0A">
      <w:pPr>
        <w:kinsoku w:val="0"/>
        <w:autoSpaceDE w:val="0"/>
        <w:autoSpaceDN w:val="0"/>
        <w:adjustRightInd w:val="0"/>
        <w:snapToGrid w:val="0"/>
        <w:spacing w:before="450" w:line="218" w:lineRule="auto"/>
        <w:ind w:left="1376"/>
        <w:jc w:val="left"/>
        <w:textAlignment w:val="baseline"/>
        <w:outlineLvl w:val="0"/>
        <w:rPr>
          <w:rFonts w:ascii="宋体" w:hAnsi="宋体" w:eastAsia="宋体" w:cs="宋体"/>
          <w:snapToGrid w:val="0"/>
          <w:color w:val="000000"/>
          <w:kern w:val="0"/>
          <w:sz w:val="118"/>
          <w:szCs w:val="11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45"/>
          <w:kern w:val="0"/>
          <w:sz w:val="118"/>
          <w:szCs w:val="118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000000"/>
          <w:spacing w:val="-58"/>
          <w:kern w:val="0"/>
          <w:sz w:val="118"/>
          <w:szCs w:val="118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45"/>
          <w:kern w:val="0"/>
          <w:sz w:val="118"/>
          <w:szCs w:val="118"/>
          <w:lang w:val="en-US" w:eastAsia="en-US" w:bidi="ar-SA"/>
        </w:rPr>
        <w:t>测</w:t>
      </w:r>
      <w:r>
        <w:rPr>
          <w:rFonts w:ascii="宋体" w:hAnsi="宋体" w:eastAsia="宋体" w:cs="宋体"/>
          <w:snapToGrid w:val="0"/>
          <w:color w:val="000000"/>
          <w:spacing w:val="-75"/>
          <w:kern w:val="0"/>
          <w:sz w:val="118"/>
          <w:szCs w:val="118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45"/>
          <w:kern w:val="0"/>
          <w:sz w:val="118"/>
          <w:szCs w:val="118"/>
          <w:lang w:val="en-US" w:eastAsia="en-US" w:bidi="ar-SA"/>
        </w:rPr>
        <w:t>报</w:t>
      </w:r>
      <w:r>
        <w:rPr>
          <w:rFonts w:ascii="宋体" w:hAnsi="宋体" w:eastAsia="宋体" w:cs="宋体"/>
          <w:snapToGrid w:val="0"/>
          <w:color w:val="000000"/>
          <w:spacing w:val="-45"/>
          <w:kern w:val="0"/>
          <w:sz w:val="118"/>
          <w:szCs w:val="118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45"/>
          <w:kern w:val="0"/>
          <w:sz w:val="118"/>
          <w:szCs w:val="118"/>
          <w:lang w:val="en-US" w:eastAsia="en-US" w:bidi="ar-SA"/>
        </w:rPr>
        <w:t>告</w:t>
      </w:r>
    </w:p>
    <w:p w14:paraId="70B4C581">
      <w:pPr>
        <w:widowControl/>
        <w:kinsoku w:val="0"/>
        <w:autoSpaceDE w:val="0"/>
        <w:autoSpaceDN w:val="0"/>
        <w:adjustRightInd w:val="0"/>
        <w:snapToGrid w:val="0"/>
        <w:spacing w:line="31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2ECBDC8">
      <w:pPr>
        <w:widowControl/>
        <w:kinsoku w:val="0"/>
        <w:autoSpaceDE w:val="0"/>
        <w:autoSpaceDN w:val="0"/>
        <w:adjustRightInd w:val="0"/>
        <w:snapToGrid w:val="0"/>
        <w:spacing w:line="31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87BF0F9">
      <w:pPr>
        <w:widowControl/>
        <w:kinsoku w:val="0"/>
        <w:autoSpaceDE w:val="0"/>
        <w:autoSpaceDN w:val="0"/>
        <w:adjustRightInd w:val="0"/>
        <w:snapToGrid w:val="0"/>
        <w:spacing w:line="31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4C9A9FC">
      <w:pPr>
        <w:kinsoku w:val="0"/>
        <w:autoSpaceDE w:val="0"/>
        <w:autoSpaceDN w:val="0"/>
        <w:adjustRightInd w:val="0"/>
        <w:snapToGrid w:val="0"/>
        <w:spacing w:before="107" w:line="212" w:lineRule="auto"/>
        <w:ind w:left="1690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33"/>
          <w:szCs w:val="33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-6"/>
          <w:kern w:val="0"/>
          <w:sz w:val="33"/>
          <w:szCs w:val="33"/>
          <w:lang w:val="en-US" w:eastAsia="en-US" w:bidi="ar-SA"/>
        </w:rPr>
        <w:t xml:space="preserve">报告编号：YZHB-WT-2026-0197 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-7"/>
          <w:kern w:val="0"/>
          <w:sz w:val="33"/>
          <w:szCs w:val="33"/>
          <w:lang w:val="en-US" w:eastAsia="en-US" w:bidi="ar-SA"/>
        </w:rPr>
        <w:t>(1)</w:t>
      </w:r>
    </w:p>
    <w:p w14:paraId="2658A7C8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E8EDA6E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63D716C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01A9D27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09BEAEE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1465EDB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7DC5A96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78C29BA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96033BC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5C847F4">
      <w:pPr>
        <w:kinsoku w:val="0"/>
        <w:autoSpaceDE w:val="0"/>
        <w:autoSpaceDN w:val="0"/>
        <w:adjustRightInd w:val="0"/>
        <w:snapToGrid w:val="0"/>
        <w:spacing w:before="91" w:line="410" w:lineRule="auto"/>
        <w:ind w:left="419" w:right="1805" w:firstLine="4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10"/>
          <w:kern w:val="0"/>
          <w:sz w:val="28"/>
          <w:szCs w:val="28"/>
          <w:lang w:val="en-US" w:eastAsia="en-US" w:bidi="ar-SA"/>
        </w:rPr>
        <w:t>项目类别：</w:t>
      </w:r>
      <w:r>
        <w:rPr>
          <w:rFonts w:ascii="宋体" w:hAnsi="宋体" w:eastAsia="宋体" w:cs="宋体"/>
          <w:snapToGrid w:val="0"/>
          <w:color w:val="000000"/>
          <w:spacing w:val="21"/>
          <w:kern w:val="0"/>
          <w:sz w:val="28"/>
          <w:szCs w:val="28"/>
          <w:u w:val="single" w:color="auto"/>
          <w:lang w:val="en-US" w:eastAsia="en-US" w:bidi="ar-SA"/>
        </w:rPr>
        <w:t xml:space="preserve"> 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委</w:t>
      </w:r>
      <w:r>
        <w:rPr>
          <w:rFonts w:ascii="宋体" w:hAnsi="宋体" w:eastAsia="宋体" w:cs="宋体"/>
          <w:snapToGrid w:val="0"/>
          <w:color w:val="000000"/>
          <w:spacing w:val="3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托</w:t>
      </w:r>
      <w:r>
        <w:rPr>
          <w:rFonts w:ascii="宋体" w:hAnsi="宋体" w:eastAsia="宋体" w:cs="宋体"/>
          <w:snapToGrid w:val="0"/>
          <w:color w:val="000000"/>
          <w:spacing w:val="37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000000"/>
          <w:spacing w:val="3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sz w:val="28"/>
          <w:szCs w:val="28"/>
          <w:u w:val="single" w:color="auto"/>
          <w:lang w:val="en-US" w:eastAsia="en-US" w:bidi="ar-SA"/>
        </w:rPr>
        <w:t>测</w:t>
      </w:r>
      <w:r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u w:val="single" w:color="auto"/>
          <w:lang w:val="en-US" w:eastAsia="en-US" w:bidi="ar-SA"/>
        </w:rPr>
        <w:t xml:space="preserve">                                   </w:t>
      </w:r>
      <w:r>
        <w:rPr>
          <w:rFonts w:ascii="宋体" w:hAnsi="宋体" w:eastAsia="宋体" w:cs="宋体"/>
          <w:snapToGrid w:val="0"/>
          <w:color w:val="000000"/>
          <w:spacing w:val="4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10"/>
          <w:kern w:val="0"/>
          <w:sz w:val="28"/>
          <w:szCs w:val="28"/>
          <w:lang w:val="en-US" w:eastAsia="en-US" w:bidi="ar-SA"/>
        </w:rPr>
        <w:t>项目名称：</w:t>
      </w:r>
      <w:r>
        <w:rPr>
          <w:rFonts w:ascii="宋体" w:hAnsi="宋体" w:eastAsia="宋体" w:cs="宋体"/>
          <w:snapToGrid w:val="0"/>
          <w:color w:val="000000"/>
          <w:spacing w:val="12"/>
          <w:kern w:val="0"/>
          <w:sz w:val="28"/>
          <w:szCs w:val="28"/>
          <w:u w:val="single" w:color="auto"/>
          <w:lang w:val="en-US" w:eastAsia="en-US" w:bidi="ar-SA"/>
        </w:rPr>
        <w:t>皮山县桑株镇阿尔皮勒村水厂(出厂水、末梢水)2026</w:t>
      </w:r>
    </w:p>
    <w:p w14:paraId="047785F4">
      <w:pPr>
        <w:kinsoku w:val="0"/>
        <w:autoSpaceDE w:val="0"/>
        <w:autoSpaceDN w:val="0"/>
        <w:adjustRightInd w:val="0"/>
        <w:snapToGrid w:val="0"/>
        <w:spacing w:line="219" w:lineRule="auto"/>
        <w:ind w:left="1809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1141095</wp:posOffset>
            </wp:positionH>
            <wp:positionV relativeFrom="paragraph">
              <wp:posOffset>168910</wp:posOffset>
            </wp:positionV>
            <wp:extent cx="4357370" cy="8890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57418" cy="8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lang w:val="en-US" w:eastAsia="en-US" w:bidi="ar-SA"/>
        </w:rPr>
        <w:t>年</w:t>
      </w:r>
      <w:r>
        <w:rPr>
          <w:rFonts w:ascii="宋体" w:hAnsi="宋体" w:eastAsia="宋体" w:cs="宋体"/>
          <w:snapToGrid w:val="0"/>
          <w:color w:val="000000"/>
          <w:spacing w:val="35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lang w:val="en-US" w:eastAsia="en-US" w:bidi="ar-SA"/>
        </w:rPr>
        <w:t>第</w:t>
      </w:r>
      <w:r>
        <w:rPr>
          <w:rFonts w:ascii="宋体" w:hAnsi="宋体" w:eastAsia="宋体" w:cs="宋体"/>
          <w:snapToGrid w:val="0"/>
          <w:color w:val="000000"/>
          <w:spacing w:val="37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lang w:val="en-US" w:eastAsia="en-US" w:bidi="ar-SA"/>
        </w:rPr>
        <w:t>一</w:t>
      </w:r>
      <w:r>
        <w:rPr>
          <w:rFonts w:ascii="宋体" w:hAnsi="宋体" w:eastAsia="宋体" w:cs="宋体"/>
          <w:snapToGrid w:val="0"/>
          <w:color w:val="000000"/>
          <w:spacing w:val="33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lang w:val="en-US" w:eastAsia="en-US" w:bidi="ar-SA"/>
        </w:rPr>
        <w:t>季</w:t>
      </w:r>
      <w:r>
        <w:rPr>
          <w:rFonts w:ascii="宋体" w:hAnsi="宋体" w:eastAsia="宋体" w:cs="宋体"/>
          <w:snapToGrid w:val="0"/>
          <w:color w:val="000000"/>
          <w:spacing w:val="31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lang w:val="en-US" w:eastAsia="en-US" w:bidi="ar-SA"/>
        </w:rPr>
        <w:t>度</w:t>
      </w:r>
    </w:p>
    <w:p w14:paraId="09D4CC87">
      <w:pPr>
        <w:kinsoku w:val="0"/>
        <w:autoSpaceDE w:val="0"/>
        <w:autoSpaceDN w:val="0"/>
        <w:adjustRightInd w:val="0"/>
        <w:snapToGrid w:val="0"/>
        <w:spacing w:before="293" w:line="219" w:lineRule="auto"/>
        <w:ind w:left="423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10"/>
          <w:kern w:val="0"/>
          <w:sz w:val="28"/>
          <w:szCs w:val="28"/>
          <w:lang w:val="en-US" w:eastAsia="en-US" w:bidi="ar-SA"/>
        </w:rPr>
        <w:t>委托单位：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皮 山</w:t>
      </w:r>
      <w:r>
        <w:rPr>
          <w:rFonts w:ascii="宋体" w:hAnsi="宋体" w:eastAsia="宋体" w:cs="宋体"/>
          <w:snapToGrid w:val="0"/>
          <w:color w:val="000000"/>
          <w:spacing w:val="-4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县</w:t>
      </w:r>
      <w:r>
        <w:rPr>
          <w:rFonts w:ascii="宋体" w:hAnsi="宋体" w:eastAsia="宋体" w:cs="宋体"/>
          <w:snapToGrid w:val="0"/>
          <w:color w:val="000000"/>
          <w:spacing w:val="-4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农</w:t>
      </w:r>
      <w:r>
        <w:rPr>
          <w:rFonts w:ascii="宋体" w:hAnsi="宋体" w:eastAsia="宋体" w:cs="宋体"/>
          <w:snapToGrid w:val="0"/>
          <w:color w:val="000000"/>
          <w:spacing w:val="-4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村</w:t>
      </w:r>
      <w:r>
        <w:rPr>
          <w:rFonts w:ascii="宋体" w:hAnsi="宋体" w:eastAsia="宋体" w:cs="宋体"/>
          <w:snapToGrid w:val="0"/>
          <w:color w:val="000000"/>
          <w:spacing w:val="-4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饮</w:t>
      </w:r>
      <w:r>
        <w:rPr>
          <w:rFonts w:ascii="宋体" w:hAnsi="宋体" w:eastAsia="宋体" w:cs="宋体"/>
          <w:snapToGrid w:val="0"/>
          <w:color w:val="000000"/>
          <w:spacing w:val="-45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水</w:t>
      </w:r>
      <w:r>
        <w:rPr>
          <w:rFonts w:ascii="宋体" w:hAnsi="宋体" w:eastAsia="宋体" w:cs="宋体"/>
          <w:snapToGrid w:val="0"/>
          <w:color w:val="000000"/>
          <w:spacing w:val="-44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安</w:t>
      </w:r>
      <w:r>
        <w:rPr>
          <w:rFonts w:ascii="宋体" w:hAnsi="宋体" w:eastAsia="宋体" w:cs="宋体"/>
          <w:snapToGrid w:val="0"/>
          <w:color w:val="000000"/>
          <w:spacing w:val="-4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全</w:t>
      </w:r>
      <w:r>
        <w:rPr>
          <w:rFonts w:ascii="宋体" w:hAnsi="宋体" w:eastAsia="宋体" w:cs="宋体"/>
          <w:snapToGrid w:val="0"/>
          <w:color w:val="000000"/>
          <w:spacing w:val="-46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工</w:t>
      </w:r>
      <w:r>
        <w:rPr>
          <w:rFonts w:ascii="宋体" w:hAnsi="宋体" w:eastAsia="宋体" w:cs="宋体"/>
          <w:snapToGrid w:val="0"/>
          <w:color w:val="000000"/>
          <w:spacing w:val="-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程</w:t>
      </w:r>
      <w:r>
        <w:rPr>
          <w:rFonts w:ascii="宋体" w:hAnsi="宋体" w:eastAsia="宋体" w:cs="宋体"/>
          <w:snapToGrid w:val="0"/>
          <w:color w:val="000000"/>
          <w:spacing w:val="-4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管</w:t>
      </w:r>
      <w:r>
        <w:rPr>
          <w:rFonts w:ascii="宋体" w:hAnsi="宋体" w:eastAsia="宋体" w:cs="宋体"/>
          <w:snapToGrid w:val="0"/>
          <w:color w:val="000000"/>
          <w:spacing w:val="-45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理</w:t>
      </w:r>
      <w:r>
        <w:rPr>
          <w:rFonts w:ascii="宋体" w:hAnsi="宋体" w:eastAsia="宋体" w:cs="宋体"/>
          <w:snapToGrid w:val="0"/>
          <w:color w:val="000000"/>
          <w:spacing w:val="-4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站</w:t>
      </w:r>
      <w:r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u w:val="single" w:color="auto"/>
          <w:lang w:val="en-US" w:eastAsia="en-US" w:bidi="ar-SA"/>
        </w:rPr>
        <w:t xml:space="preserve">             </w:t>
      </w:r>
    </w:p>
    <w:p w14:paraId="24C86F9A">
      <w:pPr>
        <w:widowControl/>
        <w:kinsoku w:val="0"/>
        <w:autoSpaceDE w:val="0"/>
        <w:autoSpaceDN w:val="0"/>
        <w:adjustRightInd w:val="0"/>
        <w:snapToGrid w:val="0"/>
        <w:spacing w:line="26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24BB60C">
      <w:pPr>
        <w:widowControl/>
        <w:kinsoku w:val="0"/>
        <w:autoSpaceDE w:val="0"/>
        <w:autoSpaceDN w:val="0"/>
        <w:adjustRightInd w:val="0"/>
        <w:snapToGrid w:val="0"/>
        <w:spacing w:line="26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72D458B">
      <w:pPr>
        <w:widowControl/>
        <w:kinsoku w:val="0"/>
        <w:autoSpaceDE w:val="0"/>
        <w:autoSpaceDN w:val="0"/>
        <w:adjustRightInd w:val="0"/>
        <w:snapToGrid w:val="0"/>
        <w:spacing w:line="26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0BCC2FD">
      <w:pPr>
        <w:widowControl/>
        <w:kinsoku w:val="0"/>
        <w:autoSpaceDE w:val="0"/>
        <w:autoSpaceDN w:val="0"/>
        <w:adjustRightInd w:val="0"/>
        <w:snapToGrid w:val="0"/>
        <w:spacing w:line="26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51E33F8">
      <w:pPr>
        <w:widowControl/>
        <w:kinsoku w:val="0"/>
        <w:autoSpaceDE w:val="0"/>
        <w:autoSpaceDN w:val="0"/>
        <w:adjustRightInd w:val="0"/>
        <w:snapToGrid w:val="0"/>
        <w:spacing w:line="26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023A8CE">
      <w:pPr>
        <w:widowControl/>
        <w:kinsoku w:val="0"/>
        <w:autoSpaceDE w:val="0"/>
        <w:autoSpaceDN w:val="0"/>
        <w:adjustRightInd w:val="0"/>
        <w:snapToGrid w:val="0"/>
        <w:spacing w:line="26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EC720E0">
      <w:pPr>
        <w:widowControl/>
        <w:kinsoku w:val="0"/>
        <w:autoSpaceDE w:val="0"/>
        <w:autoSpaceDN w:val="0"/>
        <w:adjustRightInd w:val="0"/>
        <w:snapToGrid w:val="0"/>
        <w:spacing w:line="26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B85B3B8">
      <w:pPr>
        <w:widowControl/>
        <w:kinsoku w:val="0"/>
        <w:autoSpaceDE w:val="0"/>
        <w:autoSpaceDN w:val="0"/>
        <w:adjustRightInd w:val="0"/>
        <w:snapToGrid w:val="0"/>
        <w:spacing w:line="26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105D25D">
      <w:pPr>
        <w:widowControl/>
        <w:kinsoku w:val="0"/>
        <w:autoSpaceDE w:val="0"/>
        <w:autoSpaceDN w:val="0"/>
        <w:adjustRightInd w:val="0"/>
        <w:snapToGrid w:val="0"/>
        <w:spacing w:line="26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69C62F1">
      <w:pPr>
        <w:widowControl/>
        <w:kinsoku w:val="0"/>
        <w:autoSpaceDE w:val="0"/>
        <w:autoSpaceDN w:val="0"/>
        <w:adjustRightInd w:val="0"/>
        <w:snapToGrid w:val="0"/>
        <w:spacing w:line="26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F770C78">
      <w:pPr>
        <w:kinsoku w:val="0"/>
        <w:autoSpaceDE w:val="0"/>
        <w:autoSpaceDN w:val="0"/>
        <w:adjustRightInd w:val="0"/>
        <w:snapToGrid w:val="0"/>
        <w:spacing w:before="95" w:line="219" w:lineRule="auto"/>
        <w:ind w:left="2734"/>
        <w:jc w:val="left"/>
        <w:textAlignment w:val="baseline"/>
        <w:rPr>
          <w:rFonts w:ascii="宋体" w:hAnsi="宋体" w:eastAsia="宋体" w:cs="宋体"/>
          <w:b/>
          <w:bCs/>
          <w:snapToGrid w:val="0"/>
          <w:color w:val="000000"/>
          <w:kern w:val="0"/>
          <w:sz w:val="32"/>
          <w:szCs w:val="32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11"/>
          <w:kern w:val="0"/>
          <w:sz w:val="32"/>
          <w:szCs w:val="32"/>
          <w:lang w:val="en-US" w:eastAsia="en-US" w:bidi="ar-SA"/>
        </w:rPr>
        <w:t>新疆玉泽环保科技有限公司</w:t>
      </w:r>
    </w:p>
    <w:p w14:paraId="77F0E6B5">
      <w:pPr>
        <w:kinsoku w:val="0"/>
        <w:autoSpaceDE w:val="0"/>
        <w:autoSpaceDN w:val="0"/>
        <w:adjustRightInd w:val="0"/>
        <w:snapToGrid w:val="0"/>
        <w:spacing w:before="286" w:line="218" w:lineRule="auto"/>
        <w:ind w:left="2564"/>
        <w:jc w:val="left"/>
        <w:textAlignment w:val="baseline"/>
        <w:rPr>
          <w:rFonts w:ascii="宋体" w:hAnsi="宋体" w:eastAsia="宋体" w:cs="宋体"/>
          <w:b/>
          <w:bCs/>
          <w:snapToGrid w:val="0"/>
          <w:color w:val="000000"/>
          <w:kern w:val="0"/>
          <w:sz w:val="32"/>
          <w:szCs w:val="32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en-US" w:bidi="ar-SA"/>
        </w:rPr>
        <w:t>报告日期：2026年03月31日</w:t>
      </w:r>
    </w:p>
    <w:p w14:paraId="2C2098B1">
      <w:pPr>
        <w:spacing w:line="218" w:lineRule="auto"/>
        <w:rPr>
          <w:b/>
          <w:bCs/>
          <w:sz w:val="32"/>
          <w:szCs w:val="32"/>
        </w:rPr>
        <w:sectPr>
          <w:pgSz w:w="11910" w:h="16850"/>
          <w:pgMar w:top="727" w:right="80" w:bottom="0" w:left="1380" w:header="0" w:footer="0" w:gutter="0"/>
          <w:cols w:space="720" w:num="1"/>
        </w:sectPr>
      </w:pPr>
    </w:p>
    <w:p w14:paraId="1C284E04">
      <w:pPr>
        <w:pStyle w:val="6"/>
        <w:numPr>
          <w:ilvl w:val="0"/>
          <w:numId w:val="0"/>
        </w:numPr>
        <w:spacing w:line="360" w:lineRule="auto"/>
        <w:ind w:left="1684" w:leftChars="133" w:right="0" w:rightChars="0" w:hanging="1405" w:hangingChars="500"/>
        <w:jc w:val="both"/>
        <w:rPr>
          <w:rFonts w:hint="default" w:ascii="Times New Roman" w:hAnsi="Times New Roman" w:eastAsia="宋体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项目名称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/>
          <w:bCs w:val="0"/>
          <w:kern w:val="2"/>
          <w:sz w:val="28"/>
          <w:szCs w:val="28"/>
          <w:u w:val="single"/>
          <w:lang w:val="en-US" w:eastAsia="zh-CN" w:bidi="ar-SA"/>
        </w:rPr>
        <w:t>皮山县桑株镇阿尔皮勒村水厂（出厂水、末梢水）</w:t>
      </w:r>
      <w:r>
        <w:rPr>
          <w:rFonts w:hint="eastAsia" w:cs="Times New Roman"/>
          <w:b/>
          <w:bCs w:val="0"/>
          <w:kern w:val="2"/>
          <w:sz w:val="28"/>
          <w:szCs w:val="28"/>
          <w:u w:val="single"/>
          <w:lang w:val="en-US" w:eastAsia="zh-CN" w:bidi="ar-SA"/>
        </w:rPr>
        <w:t xml:space="preserve">2026年第一季度    </w:t>
      </w:r>
      <w:r>
        <w:rPr>
          <w:rFonts w:hint="eastAsia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  <w:t xml:space="preserve">                                    </w:t>
      </w:r>
    </w:p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（生活饮用水）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2"/>
        <w:gridCol w:w="2303"/>
        <w:gridCol w:w="844"/>
        <w:gridCol w:w="1067"/>
        <w:gridCol w:w="565"/>
        <w:gridCol w:w="1690"/>
        <w:gridCol w:w="1497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3147" w:type="dxa"/>
            <w:gridSpan w:val="2"/>
            <w:vAlign w:val="center"/>
          </w:tcPr>
          <w:p w14:paraId="2E0EF639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2026.03.13</w:t>
            </w:r>
          </w:p>
        </w:tc>
        <w:tc>
          <w:tcPr>
            <w:tcW w:w="1632" w:type="dxa"/>
            <w:gridSpan w:val="2"/>
            <w:vAlign w:val="center"/>
          </w:tcPr>
          <w:p w14:paraId="6F492BAA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2"/>
            <w:vAlign w:val="center"/>
          </w:tcPr>
          <w:p w14:paraId="1AF8D8A1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2026.03.13~2026.03.24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3147" w:type="dxa"/>
            <w:gridSpan w:val="2"/>
            <w:shd w:val="clear" w:color="auto" w:fill="auto"/>
            <w:vAlign w:val="center"/>
          </w:tcPr>
          <w:p w14:paraId="323C55D2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1632" w:type="dxa"/>
            <w:gridSpan w:val="2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2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303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663" w:type="dxa"/>
            <w:gridSpan w:val="5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303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11" w:type="dxa"/>
            <w:gridSpan w:val="2"/>
            <w:vAlign w:val="center"/>
          </w:tcPr>
          <w:p w14:paraId="1F7A2B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0197（1）S-1-1-1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2255" w:type="dxa"/>
            <w:gridSpan w:val="2"/>
            <w:vAlign w:val="center"/>
          </w:tcPr>
          <w:p w14:paraId="08165B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0197（1）S-1-2-1</w:t>
            </w:r>
          </w:p>
          <w:p w14:paraId="3E1E3F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（末梢水）</w:t>
            </w:r>
          </w:p>
        </w:tc>
        <w:tc>
          <w:tcPr>
            <w:tcW w:w="1497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2" w:type="dxa"/>
            <w:vAlign w:val="center"/>
          </w:tcPr>
          <w:p w14:paraId="71AB6A9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303" w:type="dxa"/>
            <w:vMerge w:val="restart"/>
            <w:shd w:val="clear" w:color="auto" w:fill="auto"/>
            <w:vAlign w:val="center"/>
          </w:tcPr>
          <w:p w14:paraId="075B6B8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皮山县桑株镇阿尔皮勒村水厂</w:t>
            </w:r>
          </w:p>
          <w:p w14:paraId="6DEECBA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  <w:p w14:paraId="0BC79D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0197（1）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S-1-1-1</w:t>
            </w:r>
          </w:p>
          <w:p w14:paraId="3110F67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N：3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24.10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3FE621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09.49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01C8CF1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712148C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4FB30F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3C7C41D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31EE28B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5BA1392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57D415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皮山县桑株镇阿尔皮勒村水厂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第一网格56号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（末梢水）</w:t>
            </w:r>
          </w:p>
          <w:p w14:paraId="183F69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0197（1）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S-1-2-1</w:t>
            </w:r>
          </w:p>
          <w:p w14:paraId="335B4D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N：3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47.90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763A10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11.76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6C335302">
            <w:pPr>
              <w:pStyle w:val="8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382DBC89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911" w:type="dxa"/>
            <w:gridSpan w:val="2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2255" w:type="dxa"/>
            <w:gridSpan w:val="2"/>
            <w:shd w:val="clear" w:color="auto" w:fill="auto"/>
            <w:vAlign w:val="center"/>
          </w:tcPr>
          <w:p w14:paraId="18A348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1497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92" w:type="dxa"/>
            <w:vAlign w:val="center"/>
          </w:tcPr>
          <w:p w14:paraId="35D2AD1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303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911" w:type="dxa"/>
            <w:gridSpan w:val="2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2255" w:type="dxa"/>
            <w:gridSpan w:val="2"/>
            <w:shd w:val="clear" w:color="auto" w:fill="auto"/>
            <w:vAlign w:val="center"/>
          </w:tcPr>
          <w:p w14:paraId="275F0C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497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303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911" w:type="dxa"/>
            <w:gridSpan w:val="2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25</w:t>
            </w:r>
          </w:p>
        </w:tc>
        <w:tc>
          <w:tcPr>
            <w:tcW w:w="2255" w:type="dxa"/>
            <w:gridSpan w:val="2"/>
            <w:vAlign w:val="center"/>
          </w:tcPr>
          <w:p w14:paraId="51C5A8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1497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03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911" w:type="dxa"/>
            <w:gridSpan w:val="2"/>
            <w:shd w:val="clear" w:color="auto" w:fill="auto"/>
            <w:vAlign w:val="center"/>
          </w:tcPr>
          <w:p w14:paraId="14511C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255" w:type="dxa"/>
            <w:gridSpan w:val="2"/>
            <w:shd w:val="clear" w:color="auto" w:fill="auto"/>
            <w:vAlign w:val="center"/>
          </w:tcPr>
          <w:p w14:paraId="5551A0A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497" w:type="dxa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03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911" w:type="dxa"/>
            <w:gridSpan w:val="2"/>
            <w:shd w:val="clear" w:color="auto" w:fill="auto"/>
            <w:vAlign w:val="center"/>
          </w:tcPr>
          <w:p w14:paraId="502DE9E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255" w:type="dxa"/>
            <w:gridSpan w:val="2"/>
            <w:shd w:val="clear" w:color="auto" w:fill="auto"/>
            <w:vAlign w:val="center"/>
          </w:tcPr>
          <w:p w14:paraId="6F2B923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497" w:type="dxa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2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03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911" w:type="dxa"/>
            <w:gridSpan w:val="2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＜0.004</w:t>
            </w:r>
          </w:p>
        </w:tc>
        <w:tc>
          <w:tcPr>
            <w:tcW w:w="2255" w:type="dxa"/>
            <w:gridSpan w:val="2"/>
            <w:vAlign w:val="center"/>
          </w:tcPr>
          <w:p w14:paraId="6107FE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1497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73DD58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03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911" w:type="dxa"/>
            <w:gridSpan w:val="2"/>
            <w:shd w:val="clear" w:color="auto" w:fill="auto"/>
            <w:vAlign w:val="center"/>
          </w:tcPr>
          <w:p w14:paraId="576D1A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＜2.5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×10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vertAlign w:val="superscript"/>
                <w:lang w:val="en-US" w:eastAsia="zh-CN" w:bidi="ar-SA"/>
              </w:rPr>
              <w:t>-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vertAlign w:val="superscript"/>
                <w:lang w:val="en-US" w:eastAsia="zh-CN" w:bidi="ar-SA"/>
              </w:rPr>
              <w:t>3</w:t>
            </w:r>
          </w:p>
        </w:tc>
        <w:tc>
          <w:tcPr>
            <w:tcW w:w="2255" w:type="dxa"/>
            <w:gridSpan w:val="2"/>
            <w:shd w:val="clear" w:color="auto" w:fill="auto"/>
            <w:vAlign w:val="center"/>
          </w:tcPr>
          <w:p w14:paraId="4857E8A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497" w:type="dxa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692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03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911" w:type="dxa"/>
            <w:gridSpan w:val="2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255" w:type="dxa"/>
            <w:gridSpan w:val="2"/>
            <w:shd w:val="clear" w:color="auto" w:fill="auto"/>
            <w:vAlign w:val="center"/>
          </w:tcPr>
          <w:p w14:paraId="5F9A9D6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497" w:type="dxa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03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911" w:type="dxa"/>
            <w:gridSpan w:val="2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</w:t>
            </w:r>
          </w:p>
        </w:tc>
        <w:tc>
          <w:tcPr>
            <w:tcW w:w="2255" w:type="dxa"/>
            <w:gridSpan w:val="2"/>
            <w:vAlign w:val="center"/>
          </w:tcPr>
          <w:p w14:paraId="596E8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497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692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03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911" w:type="dxa"/>
            <w:gridSpan w:val="2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0.2</w:t>
            </w:r>
          </w:p>
        </w:tc>
        <w:tc>
          <w:tcPr>
            <w:tcW w:w="2255" w:type="dxa"/>
            <w:gridSpan w:val="2"/>
            <w:vAlign w:val="center"/>
          </w:tcPr>
          <w:p w14:paraId="72D6D70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  <w:tc>
          <w:tcPr>
            <w:tcW w:w="1497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45E9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51D35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3A4D45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03" w:type="dxa"/>
            <w:vMerge w:val="continue"/>
            <w:shd w:val="clear" w:color="auto" w:fill="auto"/>
            <w:vAlign w:val="center"/>
          </w:tcPr>
          <w:p w14:paraId="49ABEB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911" w:type="dxa"/>
            <w:gridSpan w:val="2"/>
            <w:shd w:val="clear" w:color="auto" w:fill="auto"/>
            <w:vAlign w:val="center"/>
          </w:tcPr>
          <w:p w14:paraId="401E71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0.69</w:t>
            </w:r>
          </w:p>
        </w:tc>
        <w:tc>
          <w:tcPr>
            <w:tcW w:w="2255" w:type="dxa"/>
            <w:gridSpan w:val="2"/>
            <w:shd w:val="clear" w:color="auto" w:fill="auto"/>
            <w:vAlign w:val="center"/>
          </w:tcPr>
          <w:p w14:paraId="294A7C1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0.73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21CDB55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16C4B8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2" w:type="dxa"/>
            <w:shd w:val="clear" w:color="auto" w:fill="auto"/>
            <w:vAlign w:val="center"/>
          </w:tcPr>
          <w:p w14:paraId="07CD40E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303" w:type="dxa"/>
            <w:vMerge w:val="continue"/>
            <w:vAlign w:val="center"/>
          </w:tcPr>
          <w:p w14:paraId="414CD43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911" w:type="dxa"/>
            <w:gridSpan w:val="2"/>
            <w:shd w:val="clear" w:color="auto" w:fill="auto"/>
            <w:vAlign w:val="center"/>
          </w:tcPr>
          <w:p w14:paraId="45917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255" w:type="dxa"/>
            <w:gridSpan w:val="2"/>
            <w:shd w:val="clear" w:color="auto" w:fill="auto"/>
            <w:vAlign w:val="center"/>
          </w:tcPr>
          <w:p w14:paraId="70C9EE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497" w:type="dxa"/>
            <w:vAlign w:val="center"/>
          </w:tcPr>
          <w:p w14:paraId="448FC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</w:tbl>
    <w:p w14:paraId="2101D1C5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111"/>
        <w:gridCol w:w="1965"/>
        <w:gridCol w:w="2081"/>
        <w:gridCol w:w="1908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111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954" w:type="dxa"/>
            <w:gridSpan w:val="3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11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vAlign w:val="center"/>
          </w:tcPr>
          <w:p w14:paraId="5BDEEA6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0197（1）S-1-1-1</w:t>
            </w:r>
          </w:p>
          <w:p w14:paraId="35DDAC3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2081" w:type="dxa"/>
            <w:vAlign w:val="center"/>
          </w:tcPr>
          <w:p w14:paraId="6655EC3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0197（1）S-1-2-1</w:t>
            </w:r>
          </w:p>
          <w:p w14:paraId="326DAD9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末梢水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）</w:t>
            </w:r>
          </w:p>
        </w:tc>
        <w:tc>
          <w:tcPr>
            <w:tcW w:w="1908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731204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D68B9B3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27D721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皮山县桑株镇阿尔皮勒村水厂（出厂水）</w:t>
            </w:r>
          </w:p>
          <w:p w14:paraId="05E4C3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0197（1）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S-1-1-1</w:t>
            </w:r>
          </w:p>
          <w:p w14:paraId="6F393EA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N：3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24.10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3F1D455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09.49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2C824AA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7931A7E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61C867B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677692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6A5122D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1E3C61F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530868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皮山县桑株镇阿尔皮勒村水厂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第一网格56号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（末梢水）</w:t>
            </w:r>
          </w:p>
          <w:p w14:paraId="38346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0197（1）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S-1-2-1</w:t>
            </w:r>
          </w:p>
          <w:p w14:paraId="00303D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N：3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47.90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436E2B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11.76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3F83F825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vAlign w:val="center"/>
          </w:tcPr>
          <w:p w14:paraId="01B3803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D7830D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908" w:type="dxa"/>
            <w:vAlign w:val="center"/>
          </w:tcPr>
          <w:p w14:paraId="37B42E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D4513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11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9F301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908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11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223F2AA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A0821E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908" w:type="dxa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0.07</w:t>
            </w:r>
          </w:p>
        </w:tc>
        <w:tc>
          <w:tcPr>
            <w:tcW w:w="2081" w:type="dxa"/>
            <w:vAlign w:val="center"/>
          </w:tcPr>
          <w:p w14:paraId="24F21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908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二氧化氯（mg/L）</w:t>
            </w:r>
          </w:p>
        </w:tc>
        <w:tc>
          <w:tcPr>
            <w:tcW w:w="2111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0.17</w:t>
            </w:r>
          </w:p>
        </w:tc>
        <w:tc>
          <w:tcPr>
            <w:tcW w:w="2081" w:type="dxa"/>
            <w:vAlign w:val="center"/>
          </w:tcPr>
          <w:p w14:paraId="5F51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0.03</w:t>
            </w:r>
          </w:p>
        </w:tc>
        <w:tc>
          <w:tcPr>
            <w:tcW w:w="1908" w:type="dxa"/>
            <w:vAlign w:val="center"/>
          </w:tcPr>
          <w:p w14:paraId="4B528F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0.1≤出厂水≤0.8</w:t>
            </w:r>
          </w:p>
          <w:p w14:paraId="7B2886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0.24</w:t>
            </w:r>
          </w:p>
        </w:tc>
        <w:tc>
          <w:tcPr>
            <w:tcW w:w="2081" w:type="dxa"/>
            <w:vAlign w:val="center"/>
          </w:tcPr>
          <w:p w14:paraId="0AAAB1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1908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111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2081" w:type="dxa"/>
            <w:vAlign w:val="center"/>
          </w:tcPr>
          <w:p w14:paraId="6672D8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908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111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2081" w:type="dxa"/>
            <w:vAlign w:val="center"/>
          </w:tcPr>
          <w:p w14:paraId="46B20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908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111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2081" w:type="dxa"/>
            <w:vAlign w:val="center"/>
          </w:tcPr>
          <w:p w14:paraId="4ED667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908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111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2081" w:type="dxa"/>
            <w:vAlign w:val="center"/>
          </w:tcPr>
          <w:p w14:paraId="0650E2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908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111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73C2B7E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7.82</w:t>
            </w:r>
          </w:p>
        </w:tc>
        <w:tc>
          <w:tcPr>
            <w:tcW w:w="2081" w:type="dxa"/>
            <w:vAlign w:val="center"/>
          </w:tcPr>
          <w:p w14:paraId="02622E6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7.82</w:t>
            </w:r>
          </w:p>
        </w:tc>
        <w:tc>
          <w:tcPr>
            <w:tcW w:w="1908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FF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120C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86A5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908" w:type="dxa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25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908" w:type="dxa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DF4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908" w:type="dxa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5692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DB8E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908" w:type="dxa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8FE7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908" w:type="dxa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2A8A57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3" w:type="dxa"/>
            <w:vAlign w:val="center"/>
          </w:tcPr>
          <w:p w14:paraId="416B737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D1F4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1DB2F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vAlign w:val="center"/>
          </w:tcPr>
          <w:p w14:paraId="28D6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122</w:t>
            </w:r>
          </w:p>
        </w:tc>
        <w:tc>
          <w:tcPr>
            <w:tcW w:w="2081" w:type="dxa"/>
            <w:vAlign w:val="center"/>
          </w:tcPr>
          <w:p w14:paraId="33588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125</w:t>
            </w:r>
          </w:p>
        </w:tc>
        <w:tc>
          <w:tcPr>
            <w:tcW w:w="1908" w:type="dxa"/>
            <w:vAlign w:val="center"/>
          </w:tcPr>
          <w:p w14:paraId="4556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04C6AC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A98D9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111" w:type="dxa"/>
            <w:vMerge w:val="continue"/>
            <w:vAlign w:val="center"/>
          </w:tcPr>
          <w:p w14:paraId="2793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91F6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6883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45240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A914F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0EC86E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111" w:type="dxa"/>
            <w:vMerge w:val="continue"/>
          </w:tcPr>
          <w:p w14:paraId="7BDA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76BA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D914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3E293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142A486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CFFE94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111" w:type="dxa"/>
            <w:vMerge w:val="continue"/>
          </w:tcPr>
          <w:p w14:paraId="115D6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C17EB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D54EA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908" w:type="dxa"/>
            <w:vAlign w:val="center"/>
          </w:tcPr>
          <w:p w14:paraId="73C40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</w:tbl>
    <w:p w14:paraId="0E4B0B14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2319"/>
        <w:gridCol w:w="1978"/>
        <w:gridCol w:w="1978"/>
        <w:gridCol w:w="1863"/>
      </w:tblGrid>
      <w:tr w14:paraId="7A4BA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Merge w:val="restart"/>
            <w:vAlign w:val="center"/>
          </w:tcPr>
          <w:p w14:paraId="14B7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319" w:type="dxa"/>
            <w:vMerge w:val="restart"/>
            <w:vAlign w:val="center"/>
          </w:tcPr>
          <w:p w14:paraId="4C340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819" w:type="dxa"/>
            <w:gridSpan w:val="3"/>
            <w:vAlign w:val="center"/>
          </w:tcPr>
          <w:p w14:paraId="1C445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5743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Merge w:val="continue"/>
            <w:vAlign w:val="center"/>
          </w:tcPr>
          <w:p w14:paraId="1E6C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319" w:type="dxa"/>
            <w:vMerge w:val="continue"/>
            <w:vAlign w:val="center"/>
          </w:tcPr>
          <w:p w14:paraId="7E80D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78" w:type="dxa"/>
            <w:vAlign w:val="center"/>
          </w:tcPr>
          <w:p w14:paraId="74D5EF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0197（1）S-1-1-1</w:t>
            </w:r>
          </w:p>
          <w:p w14:paraId="29B613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1978" w:type="dxa"/>
            <w:vAlign w:val="center"/>
          </w:tcPr>
          <w:p w14:paraId="399782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0197（1）S-1-2-1</w:t>
            </w:r>
          </w:p>
          <w:p w14:paraId="7D59D8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（末梢水）</w:t>
            </w:r>
          </w:p>
        </w:tc>
        <w:tc>
          <w:tcPr>
            <w:tcW w:w="1863" w:type="dxa"/>
            <w:vAlign w:val="center"/>
          </w:tcPr>
          <w:p w14:paraId="0458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0E6640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46D4C05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319" w:type="dxa"/>
            <w:vMerge w:val="restart"/>
            <w:shd w:val="clear" w:color="auto" w:fill="auto"/>
            <w:vAlign w:val="center"/>
          </w:tcPr>
          <w:p w14:paraId="2FEB5AD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皮山县桑株镇阿尔皮勒村水厂（出厂水）</w:t>
            </w:r>
          </w:p>
          <w:p w14:paraId="0FF102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0197（1）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S-1-1-1</w:t>
            </w:r>
          </w:p>
          <w:p w14:paraId="531E9A0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N：3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24.10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3C3D341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09.49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3067FCB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51F4BD8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56DDA1D2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4B6D421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066D9DF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皮山县桑株镇阿尔皮勒村水厂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第一网格56号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（末梢水）</w:t>
            </w:r>
          </w:p>
          <w:p w14:paraId="6EFCC3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0197（1）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S-1-2-1</w:t>
            </w:r>
          </w:p>
          <w:p w14:paraId="77D7BC3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N：3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47.90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5C41D3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11.76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32109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47263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63" w:type="dxa"/>
            <w:vAlign w:val="center"/>
          </w:tcPr>
          <w:p w14:paraId="38AA9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66C500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131875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10A40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19" w:type="dxa"/>
            <w:vMerge w:val="continue"/>
            <w:shd w:val="clear" w:color="auto" w:fill="auto"/>
            <w:vAlign w:val="center"/>
          </w:tcPr>
          <w:p w14:paraId="32D36BCD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78" w:type="dxa"/>
            <w:vAlign w:val="center"/>
          </w:tcPr>
          <w:p w14:paraId="04FF52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146</w:t>
            </w:r>
          </w:p>
        </w:tc>
        <w:tc>
          <w:tcPr>
            <w:tcW w:w="1978" w:type="dxa"/>
            <w:vAlign w:val="center"/>
          </w:tcPr>
          <w:p w14:paraId="292088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140</w:t>
            </w:r>
          </w:p>
        </w:tc>
        <w:tc>
          <w:tcPr>
            <w:tcW w:w="1863" w:type="dxa"/>
            <w:vAlign w:val="center"/>
          </w:tcPr>
          <w:p w14:paraId="38A0F3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73ED83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520" w:type="dxa"/>
            <w:vAlign w:val="center"/>
          </w:tcPr>
          <w:p w14:paraId="0B2326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19" w:type="dxa"/>
            <w:vMerge w:val="continue"/>
            <w:vAlign w:val="center"/>
          </w:tcPr>
          <w:p w14:paraId="7091B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78" w:type="dxa"/>
            <w:vAlign w:val="center"/>
          </w:tcPr>
          <w:p w14:paraId="043C4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725</w:t>
            </w:r>
          </w:p>
        </w:tc>
        <w:tc>
          <w:tcPr>
            <w:tcW w:w="1978" w:type="dxa"/>
            <w:vAlign w:val="center"/>
          </w:tcPr>
          <w:p w14:paraId="7D94C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707</w:t>
            </w:r>
          </w:p>
        </w:tc>
        <w:tc>
          <w:tcPr>
            <w:tcW w:w="1863" w:type="dxa"/>
            <w:vAlign w:val="center"/>
          </w:tcPr>
          <w:p w14:paraId="1EEFB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15A5A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20" w:type="dxa"/>
            <w:vAlign w:val="center"/>
          </w:tcPr>
          <w:p w14:paraId="2F5612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1B976A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19" w:type="dxa"/>
            <w:vMerge w:val="continue"/>
            <w:vAlign w:val="center"/>
          </w:tcPr>
          <w:p w14:paraId="556B6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78" w:type="dxa"/>
            <w:vAlign w:val="center"/>
          </w:tcPr>
          <w:p w14:paraId="3997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78" w:type="dxa"/>
            <w:vAlign w:val="center"/>
          </w:tcPr>
          <w:p w14:paraId="4EAC2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863" w:type="dxa"/>
            <w:vAlign w:val="center"/>
          </w:tcPr>
          <w:p w14:paraId="50B42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6B2F5B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6E629DF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319" w:type="dxa"/>
            <w:vMerge w:val="continue"/>
            <w:vAlign w:val="center"/>
          </w:tcPr>
          <w:p w14:paraId="64F66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14:paraId="2B97D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0.07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2187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0.07</w:t>
            </w:r>
          </w:p>
        </w:tc>
        <w:tc>
          <w:tcPr>
            <w:tcW w:w="1863" w:type="dxa"/>
            <w:vAlign w:val="center"/>
          </w:tcPr>
          <w:p w14:paraId="27F0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1889C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36C8F6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319" w:type="dxa"/>
            <w:vMerge w:val="continue"/>
            <w:vAlign w:val="center"/>
          </w:tcPr>
          <w:p w14:paraId="0EFF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14:paraId="063C9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0.12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3ADA8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0.12</w:t>
            </w:r>
          </w:p>
        </w:tc>
        <w:tc>
          <w:tcPr>
            <w:tcW w:w="1863" w:type="dxa"/>
            <w:vAlign w:val="center"/>
          </w:tcPr>
          <w:p w14:paraId="5BB6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6879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6824F4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65276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19" w:type="dxa"/>
            <w:vMerge w:val="continue"/>
            <w:vAlign w:val="center"/>
          </w:tcPr>
          <w:p w14:paraId="3EC75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78" w:type="dxa"/>
            <w:vAlign w:val="center"/>
          </w:tcPr>
          <w:p w14:paraId="2994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78" w:type="dxa"/>
            <w:vAlign w:val="center"/>
          </w:tcPr>
          <w:p w14:paraId="72680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6E2349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06313A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00FBF3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shd w:val="clear" w:color="auto" w:fill="auto"/>
            <w:vAlign w:val="center"/>
          </w:tcPr>
          <w:p w14:paraId="178BEE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396A04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19" w:type="dxa"/>
            <w:vMerge w:val="continue"/>
            <w:vAlign w:val="center"/>
          </w:tcPr>
          <w:p w14:paraId="72042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78" w:type="dxa"/>
            <w:vAlign w:val="center"/>
          </w:tcPr>
          <w:p w14:paraId="6CD581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78" w:type="dxa"/>
            <w:vAlign w:val="center"/>
          </w:tcPr>
          <w:p w14:paraId="440A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1D4C72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05F488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344D20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052357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319" w:type="dxa"/>
            <w:vMerge w:val="continue"/>
            <w:vAlign w:val="center"/>
          </w:tcPr>
          <w:p w14:paraId="155D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78" w:type="dxa"/>
            <w:vAlign w:val="center"/>
          </w:tcPr>
          <w:p w14:paraId="7F16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0.95</w:t>
            </w:r>
          </w:p>
        </w:tc>
        <w:tc>
          <w:tcPr>
            <w:tcW w:w="1978" w:type="dxa"/>
            <w:vAlign w:val="center"/>
          </w:tcPr>
          <w:p w14:paraId="51B36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0.89</w:t>
            </w:r>
          </w:p>
        </w:tc>
        <w:tc>
          <w:tcPr>
            <w:tcW w:w="1863" w:type="dxa"/>
            <w:vAlign w:val="center"/>
          </w:tcPr>
          <w:p w14:paraId="1499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3A341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714903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6AE83E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319" w:type="dxa"/>
            <w:vMerge w:val="continue"/>
            <w:vAlign w:val="center"/>
          </w:tcPr>
          <w:p w14:paraId="6F2E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78" w:type="dxa"/>
            <w:vAlign w:val="center"/>
          </w:tcPr>
          <w:p w14:paraId="7774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425</w:t>
            </w:r>
          </w:p>
        </w:tc>
        <w:tc>
          <w:tcPr>
            <w:tcW w:w="1978" w:type="dxa"/>
            <w:vAlign w:val="center"/>
          </w:tcPr>
          <w:p w14:paraId="6E34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410</w:t>
            </w:r>
          </w:p>
        </w:tc>
        <w:tc>
          <w:tcPr>
            <w:tcW w:w="1863" w:type="dxa"/>
            <w:vAlign w:val="center"/>
          </w:tcPr>
          <w:p w14:paraId="065F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7824050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241FB02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138" w:type="dxa"/>
            <w:gridSpan w:val="4"/>
            <w:vAlign w:val="center"/>
          </w:tcPr>
          <w:p w14:paraId="6B833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left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0197（1）S-1-1-1 ~ 0197（1）S-1-2-1：无色、无异味、无浮油、透明</w:t>
            </w:r>
          </w:p>
        </w:tc>
      </w:tr>
      <w:tr w14:paraId="04C5328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Align w:val="center"/>
          </w:tcPr>
          <w:p w14:paraId="7525740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138" w:type="dxa"/>
            <w:gridSpan w:val="4"/>
            <w:vAlign w:val="center"/>
          </w:tcPr>
          <w:p w14:paraId="6D7E47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当检测结果小于检出限时，结果表示为“＜检出限”</w:t>
            </w:r>
            <w:r>
              <w:rPr>
                <w:rFonts w:hint="eastAsia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或“未检出”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74E727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、“*”表示分包项目，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其中二氯乙酸、三氯乙酸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eastAsia" w:cs="Times New Roman"/>
                <w:color w:val="auto"/>
                <w:lang w:val="en-US" w:eastAsia="zh-CN"/>
              </w:rPr>
              <w:t>。</w:t>
            </w:r>
          </w:p>
        </w:tc>
      </w:tr>
    </w:tbl>
    <w:p w14:paraId="6C723D61">
      <w:pPr>
        <w:ind w:firstLine="7200" w:firstLineChars="3000"/>
        <w:jc w:val="left"/>
        <w:rPr>
          <w:sz w:val="24"/>
        </w:rPr>
      </w:pPr>
      <w:r>
        <w:rPr>
          <w:rFonts w:hint="eastAsia"/>
          <w:sz w:val="24"/>
        </w:rPr>
        <w:t xml:space="preserve">     </w:t>
      </w:r>
    </w:p>
    <w:sectPr>
      <w:headerReference r:id="rId3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9FB37">
    <w:pPr>
      <w:pStyle w:val="8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0B8103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6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0B8103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</w:t>
                    </w:r>
                    <w:r>
                      <w:rPr>
                        <w:rFonts w:hint="eastAsia"/>
                        <w:lang w:val="en-US" w:eastAsia="zh-CN"/>
                      </w:rPr>
                      <w:t>6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763D9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5D58BE"/>
    <w:rsid w:val="01F63315"/>
    <w:rsid w:val="024739BC"/>
    <w:rsid w:val="0248331D"/>
    <w:rsid w:val="02B47BBB"/>
    <w:rsid w:val="02FA795E"/>
    <w:rsid w:val="038B1487"/>
    <w:rsid w:val="038B24F5"/>
    <w:rsid w:val="03972CB9"/>
    <w:rsid w:val="03F2054B"/>
    <w:rsid w:val="04051239"/>
    <w:rsid w:val="040E14E6"/>
    <w:rsid w:val="04373786"/>
    <w:rsid w:val="043C1583"/>
    <w:rsid w:val="04910D1F"/>
    <w:rsid w:val="052F6B4E"/>
    <w:rsid w:val="05750DBE"/>
    <w:rsid w:val="05A96109"/>
    <w:rsid w:val="05FB317E"/>
    <w:rsid w:val="060E1EFF"/>
    <w:rsid w:val="06262632"/>
    <w:rsid w:val="062C51A3"/>
    <w:rsid w:val="06573131"/>
    <w:rsid w:val="069D3304"/>
    <w:rsid w:val="06AE7966"/>
    <w:rsid w:val="0705176F"/>
    <w:rsid w:val="078B2EB1"/>
    <w:rsid w:val="07943000"/>
    <w:rsid w:val="07E04497"/>
    <w:rsid w:val="07E15B19"/>
    <w:rsid w:val="07FA4F07"/>
    <w:rsid w:val="07FB39CA"/>
    <w:rsid w:val="0868563A"/>
    <w:rsid w:val="091031D9"/>
    <w:rsid w:val="09336C07"/>
    <w:rsid w:val="09350678"/>
    <w:rsid w:val="09475E50"/>
    <w:rsid w:val="09817EF0"/>
    <w:rsid w:val="09881AE9"/>
    <w:rsid w:val="098B3F8E"/>
    <w:rsid w:val="09A63C0E"/>
    <w:rsid w:val="09BA26D8"/>
    <w:rsid w:val="09C50A4F"/>
    <w:rsid w:val="09CF0ED6"/>
    <w:rsid w:val="0A546A76"/>
    <w:rsid w:val="0A853234"/>
    <w:rsid w:val="0A8A4167"/>
    <w:rsid w:val="0A8B2602"/>
    <w:rsid w:val="0A9873E4"/>
    <w:rsid w:val="0AA83359"/>
    <w:rsid w:val="0B586B82"/>
    <w:rsid w:val="0B5F372A"/>
    <w:rsid w:val="0BED6157"/>
    <w:rsid w:val="0C784ADE"/>
    <w:rsid w:val="0CBA263E"/>
    <w:rsid w:val="0D1F34A7"/>
    <w:rsid w:val="0D335DAA"/>
    <w:rsid w:val="0D64222D"/>
    <w:rsid w:val="0D786060"/>
    <w:rsid w:val="0D9E354A"/>
    <w:rsid w:val="0DE620DB"/>
    <w:rsid w:val="0E534C35"/>
    <w:rsid w:val="0E663FDA"/>
    <w:rsid w:val="0E947D89"/>
    <w:rsid w:val="0EEE5857"/>
    <w:rsid w:val="0F064A5E"/>
    <w:rsid w:val="0F070446"/>
    <w:rsid w:val="0F3758CD"/>
    <w:rsid w:val="0FA062BA"/>
    <w:rsid w:val="0FD33582"/>
    <w:rsid w:val="10251DCD"/>
    <w:rsid w:val="10466E61"/>
    <w:rsid w:val="105C48D7"/>
    <w:rsid w:val="107204AC"/>
    <w:rsid w:val="10A725C7"/>
    <w:rsid w:val="10B67A91"/>
    <w:rsid w:val="10DB2FDB"/>
    <w:rsid w:val="10EB3073"/>
    <w:rsid w:val="111D67A5"/>
    <w:rsid w:val="11286567"/>
    <w:rsid w:val="116C6EE3"/>
    <w:rsid w:val="117D1454"/>
    <w:rsid w:val="11A71FCB"/>
    <w:rsid w:val="11D847EF"/>
    <w:rsid w:val="12816817"/>
    <w:rsid w:val="12A41E09"/>
    <w:rsid w:val="13254EAA"/>
    <w:rsid w:val="13A06A83"/>
    <w:rsid w:val="13FE6694"/>
    <w:rsid w:val="143E2C4F"/>
    <w:rsid w:val="146B01BE"/>
    <w:rsid w:val="14AD4FC5"/>
    <w:rsid w:val="151469EA"/>
    <w:rsid w:val="151A3AF9"/>
    <w:rsid w:val="156773BC"/>
    <w:rsid w:val="15737BE5"/>
    <w:rsid w:val="15B62055"/>
    <w:rsid w:val="15F646C6"/>
    <w:rsid w:val="16003DC8"/>
    <w:rsid w:val="160D3489"/>
    <w:rsid w:val="16226397"/>
    <w:rsid w:val="16825BD7"/>
    <w:rsid w:val="16EB3C2E"/>
    <w:rsid w:val="17133D0A"/>
    <w:rsid w:val="1759005C"/>
    <w:rsid w:val="17CB6EEE"/>
    <w:rsid w:val="18860743"/>
    <w:rsid w:val="188C387F"/>
    <w:rsid w:val="18BE7086"/>
    <w:rsid w:val="197F1956"/>
    <w:rsid w:val="19C31523"/>
    <w:rsid w:val="19D11E91"/>
    <w:rsid w:val="19E51499"/>
    <w:rsid w:val="1A0579BE"/>
    <w:rsid w:val="1A345F7C"/>
    <w:rsid w:val="1A497C7A"/>
    <w:rsid w:val="1A5B79AD"/>
    <w:rsid w:val="1A9F789A"/>
    <w:rsid w:val="1ABF30C4"/>
    <w:rsid w:val="1AEA535E"/>
    <w:rsid w:val="1B0F7D0E"/>
    <w:rsid w:val="1B684130"/>
    <w:rsid w:val="1B6C2626"/>
    <w:rsid w:val="1B8C3637"/>
    <w:rsid w:val="1C626DD1"/>
    <w:rsid w:val="1CD26EAE"/>
    <w:rsid w:val="1D2422D8"/>
    <w:rsid w:val="1D893DCF"/>
    <w:rsid w:val="1DB31EC8"/>
    <w:rsid w:val="1DC16E37"/>
    <w:rsid w:val="1DE21058"/>
    <w:rsid w:val="1E7119D8"/>
    <w:rsid w:val="1E796207"/>
    <w:rsid w:val="1ED8781E"/>
    <w:rsid w:val="1F0E2F88"/>
    <w:rsid w:val="1F0E4FEE"/>
    <w:rsid w:val="1F4E188E"/>
    <w:rsid w:val="1F617814"/>
    <w:rsid w:val="20F02569"/>
    <w:rsid w:val="20F63B65"/>
    <w:rsid w:val="210219EF"/>
    <w:rsid w:val="21090163"/>
    <w:rsid w:val="215E1045"/>
    <w:rsid w:val="21860FA1"/>
    <w:rsid w:val="21E6162D"/>
    <w:rsid w:val="220042C1"/>
    <w:rsid w:val="220E4579"/>
    <w:rsid w:val="22651516"/>
    <w:rsid w:val="22702C63"/>
    <w:rsid w:val="22CC3602"/>
    <w:rsid w:val="22F71B36"/>
    <w:rsid w:val="23032B50"/>
    <w:rsid w:val="23632B4D"/>
    <w:rsid w:val="23C6155B"/>
    <w:rsid w:val="23C87D11"/>
    <w:rsid w:val="241F37F9"/>
    <w:rsid w:val="247B11B2"/>
    <w:rsid w:val="253C36E8"/>
    <w:rsid w:val="255413C0"/>
    <w:rsid w:val="25761B5B"/>
    <w:rsid w:val="259959FC"/>
    <w:rsid w:val="25BA23AF"/>
    <w:rsid w:val="25C91C6F"/>
    <w:rsid w:val="25F35DDA"/>
    <w:rsid w:val="26334E45"/>
    <w:rsid w:val="267567EE"/>
    <w:rsid w:val="268D0BB0"/>
    <w:rsid w:val="26E95469"/>
    <w:rsid w:val="272C0707"/>
    <w:rsid w:val="275639D6"/>
    <w:rsid w:val="281C433A"/>
    <w:rsid w:val="28433F5A"/>
    <w:rsid w:val="28870BE3"/>
    <w:rsid w:val="28AC7A25"/>
    <w:rsid w:val="29301CF4"/>
    <w:rsid w:val="29591792"/>
    <w:rsid w:val="298365D8"/>
    <w:rsid w:val="29951B29"/>
    <w:rsid w:val="29A529D1"/>
    <w:rsid w:val="2A7044E1"/>
    <w:rsid w:val="2A834AE2"/>
    <w:rsid w:val="2A896488"/>
    <w:rsid w:val="2AB36222"/>
    <w:rsid w:val="2AED4651"/>
    <w:rsid w:val="2AEF03C9"/>
    <w:rsid w:val="2AFB6D6E"/>
    <w:rsid w:val="2B1C4A13"/>
    <w:rsid w:val="2B31409E"/>
    <w:rsid w:val="2B345DDC"/>
    <w:rsid w:val="2BB550C9"/>
    <w:rsid w:val="2C0D7030"/>
    <w:rsid w:val="2C4F5B4D"/>
    <w:rsid w:val="2D492DAA"/>
    <w:rsid w:val="2DD06AAC"/>
    <w:rsid w:val="2E0D59BD"/>
    <w:rsid w:val="2E2A2647"/>
    <w:rsid w:val="2E2F6D2F"/>
    <w:rsid w:val="2E3938D1"/>
    <w:rsid w:val="2E455614"/>
    <w:rsid w:val="2E6E5EC2"/>
    <w:rsid w:val="2E9530F1"/>
    <w:rsid w:val="2F0523E0"/>
    <w:rsid w:val="2F313A64"/>
    <w:rsid w:val="2F552445"/>
    <w:rsid w:val="2F8C4820"/>
    <w:rsid w:val="2F9B3B3E"/>
    <w:rsid w:val="304D1005"/>
    <w:rsid w:val="30527C15"/>
    <w:rsid w:val="305556AB"/>
    <w:rsid w:val="307009D2"/>
    <w:rsid w:val="30711881"/>
    <w:rsid w:val="30753F7C"/>
    <w:rsid w:val="30EA49FF"/>
    <w:rsid w:val="30FF59A0"/>
    <w:rsid w:val="313C0812"/>
    <w:rsid w:val="31696017"/>
    <w:rsid w:val="31750EFD"/>
    <w:rsid w:val="31791D34"/>
    <w:rsid w:val="31884FB9"/>
    <w:rsid w:val="31A20B3B"/>
    <w:rsid w:val="31A61C18"/>
    <w:rsid w:val="31BD09BF"/>
    <w:rsid w:val="31CD2AE7"/>
    <w:rsid w:val="31FE0EF2"/>
    <w:rsid w:val="32AE3ECE"/>
    <w:rsid w:val="3321133C"/>
    <w:rsid w:val="339E2A11"/>
    <w:rsid w:val="33AF4396"/>
    <w:rsid w:val="344357E0"/>
    <w:rsid w:val="347C2D4C"/>
    <w:rsid w:val="355D3517"/>
    <w:rsid w:val="35814314"/>
    <w:rsid w:val="359740FF"/>
    <w:rsid w:val="35AC23A5"/>
    <w:rsid w:val="35BC61A9"/>
    <w:rsid w:val="3659703F"/>
    <w:rsid w:val="36927055"/>
    <w:rsid w:val="36965B9D"/>
    <w:rsid w:val="370945C1"/>
    <w:rsid w:val="37316738"/>
    <w:rsid w:val="373E2880"/>
    <w:rsid w:val="376C1B14"/>
    <w:rsid w:val="37871DEF"/>
    <w:rsid w:val="37C95448"/>
    <w:rsid w:val="37ED1DE6"/>
    <w:rsid w:val="37FA03AE"/>
    <w:rsid w:val="38A960AA"/>
    <w:rsid w:val="39987E7E"/>
    <w:rsid w:val="3B8E32E7"/>
    <w:rsid w:val="3BB23479"/>
    <w:rsid w:val="3BB84807"/>
    <w:rsid w:val="3BCB62E9"/>
    <w:rsid w:val="3BCC667D"/>
    <w:rsid w:val="3C8D17F0"/>
    <w:rsid w:val="3CEE4705"/>
    <w:rsid w:val="3D2C432C"/>
    <w:rsid w:val="3DA05553"/>
    <w:rsid w:val="3DDA6CB7"/>
    <w:rsid w:val="3DFD4754"/>
    <w:rsid w:val="3E0B50FB"/>
    <w:rsid w:val="3E0C4CEF"/>
    <w:rsid w:val="3E15338E"/>
    <w:rsid w:val="3EAB283F"/>
    <w:rsid w:val="3EBC503C"/>
    <w:rsid w:val="3EC15781"/>
    <w:rsid w:val="3F0E0521"/>
    <w:rsid w:val="3F6C76A1"/>
    <w:rsid w:val="3F8F0329"/>
    <w:rsid w:val="3FB56AAF"/>
    <w:rsid w:val="40B8578E"/>
    <w:rsid w:val="40CA5366"/>
    <w:rsid w:val="40ED0AAF"/>
    <w:rsid w:val="41087697"/>
    <w:rsid w:val="41137B94"/>
    <w:rsid w:val="4126049D"/>
    <w:rsid w:val="412D6557"/>
    <w:rsid w:val="41AC2719"/>
    <w:rsid w:val="427066FD"/>
    <w:rsid w:val="429502DA"/>
    <w:rsid w:val="42A17DA3"/>
    <w:rsid w:val="43432475"/>
    <w:rsid w:val="43706483"/>
    <w:rsid w:val="43C72CBD"/>
    <w:rsid w:val="44541609"/>
    <w:rsid w:val="44E623E5"/>
    <w:rsid w:val="44E71D2E"/>
    <w:rsid w:val="452D6E7F"/>
    <w:rsid w:val="453A65FC"/>
    <w:rsid w:val="45B222C8"/>
    <w:rsid w:val="45B83AA2"/>
    <w:rsid w:val="45F130E9"/>
    <w:rsid w:val="45F20916"/>
    <w:rsid w:val="464B4059"/>
    <w:rsid w:val="467E0746"/>
    <w:rsid w:val="468202BA"/>
    <w:rsid w:val="46A52698"/>
    <w:rsid w:val="46B81B60"/>
    <w:rsid w:val="46D2157E"/>
    <w:rsid w:val="47484C91"/>
    <w:rsid w:val="474C05CE"/>
    <w:rsid w:val="47881532"/>
    <w:rsid w:val="478D2FB1"/>
    <w:rsid w:val="47AB0238"/>
    <w:rsid w:val="4844612C"/>
    <w:rsid w:val="48BC7DD3"/>
    <w:rsid w:val="49303C2F"/>
    <w:rsid w:val="4940757E"/>
    <w:rsid w:val="494E0559"/>
    <w:rsid w:val="49565E47"/>
    <w:rsid w:val="4966560A"/>
    <w:rsid w:val="49735966"/>
    <w:rsid w:val="49F94F15"/>
    <w:rsid w:val="4A2A4642"/>
    <w:rsid w:val="4A3B491F"/>
    <w:rsid w:val="4A881849"/>
    <w:rsid w:val="4A893C5B"/>
    <w:rsid w:val="4A9061BE"/>
    <w:rsid w:val="4AE93A81"/>
    <w:rsid w:val="4AE96795"/>
    <w:rsid w:val="4B102A69"/>
    <w:rsid w:val="4B496B9D"/>
    <w:rsid w:val="4B836DB8"/>
    <w:rsid w:val="4C144BAE"/>
    <w:rsid w:val="4C273D08"/>
    <w:rsid w:val="4C45016F"/>
    <w:rsid w:val="4C576509"/>
    <w:rsid w:val="4C5F34F9"/>
    <w:rsid w:val="4C722A64"/>
    <w:rsid w:val="4D00042C"/>
    <w:rsid w:val="4D1A1729"/>
    <w:rsid w:val="4D5D520F"/>
    <w:rsid w:val="4E0B4AD7"/>
    <w:rsid w:val="4E1C1A95"/>
    <w:rsid w:val="4E2F2707"/>
    <w:rsid w:val="4E302338"/>
    <w:rsid w:val="4E7C7C53"/>
    <w:rsid w:val="4E8662E1"/>
    <w:rsid w:val="4EA019C1"/>
    <w:rsid w:val="4F216DD9"/>
    <w:rsid w:val="4F280E1C"/>
    <w:rsid w:val="4F4E2414"/>
    <w:rsid w:val="4F74615E"/>
    <w:rsid w:val="4F7D74A2"/>
    <w:rsid w:val="4F9C25DF"/>
    <w:rsid w:val="4FE55173"/>
    <w:rsid w:val="4FE62203"/>
    <w:rsid w:val="4FF15882"/>
    <w:rsid w:val="50250266"/>
    <w:rsid w:val="504E09F4"/>
    <w:rsid w:val="50A33582"/>
    <w:rsid w:val="50C92220"/>
    <w:rsid w:val="50C957E0"/>
    <w:rsid w:val="512F487A"/>
    <w:rsid w:val="518B50B0"/>
    <w:rsid w:val="51A3001F"/>
    <w:rsid w:val="51B26D91"/>
    <w:rsid w:val="51CB4010"/>
    <w:rsid w:val="522E0F28"/>
    <w:rsid w:val="52B76AB4"/>
    <w:rsid w:val="535153AC"/>
    <w:rsid w:val="537E66AA"/>
    <w:rsid w:val="539F40D2"/>
    <w:rsid w:val="53B90878"/>
    <w:rsid w:val="54091C4C"/>
    <w:rsid w:val="541B654D"/>
    <w:rsid w:val="54372316"/>
    <w:rsid w:val="54CC5154"/>
    <w:rsid w:val="54FE21EB"/>
    <w:rsid w:val="5501777A"/>
    <w:rsid w:val="551D60EF"/>
    <w:rsid w:val="5572737D"/>
    <w:rsid w:val="55B8083A"/>
    <w:rsid w:val="5643426F"/>
    <w:rsid w:val="56484CDA"/>
    <w:rsid w:val="566E2B2B"/>
    <w:rsid w:val="569A4AF4"/>
    <w:rsid w:val="56A63783"/>
    <w:rsid w:val="56F1088B"/>
    <w:rsid w:val="575E7444"/>
    <w:rsid w:val="57E04A72"/>
    <w:rsid w:val="57F01CD9"/>
    <w:rsid w:val="586A575F"/>
    <w:rsid w:val="58F56110"/>
    <w:rsid w:val="58F81B71"/>
    <w:rsid w:val="59400E31"/>
    <w:rsid w:val="595119A0"/>
    <w:rsid w:val="597C2264"/>
    <w:rsid w:val="59943D66"/>
    <w:rsid w:val="59B35CFD"/>
    <w:rsid w:val="59E93866"/>
    <w:rsid w:val="5A5E435D"/>
    <w:rsid w:val="5A673229"/>
    <w:rsid w:val="5AD1527D"/>
    <w:rsid w:val="5AED7BD2"/>
    <w:rsid w:val="5AF3296E"/>
    <w:rsid w:val="5B2D0D94"/>
    <w:rsid w:val="5B547B76"/>
    <w:rsid w:val="5BDC3C27"/>
    <w:rsid w:val="5BE741D5"/>
    <w:rsid w:val="5C28258A"/>
    <w:rsid w:val="5C63396F"/>
    <w:rsid w:val="5CA72D38"/>
    <w:rsid w:val="5D0E5BDE"/>
    <w:rsid w:val="5D137698"/>
    <w:rsid w:val="5D714A49"/>
    <w:rsid w:val="5D8C2E23"/>
    <w:rsid w:val="5DC84AFD"/>
    <w:rsid w:val="5DEF3C61"/>
    <w:rsid w:val="5E2A6D9A"/>
    <w:rsid w:val="5E665688"/>
    <w:rsid w:val="5EAE649E"/>
    <w:rsid w:val="5F5B1A5C"/>
    <w:rsid w:val="60124B7C"/>
    <w:rsid w:val="601C62A3"/>
    <w:rsid w:val="60AB1FDD"/>
    <w:rsid w:val="613613F9"/>
    <w:rsid w:val="619D64B8"/>
    <w:rsid w:val="61A86601"/>
    <w:rsid w:val="61BA582C"/>
    <w:rsid w:val="61D75163"/>
    <w:rsid w:val="620A1C49"/>
    <w:rsid w:val="6237240F"/>
    <w:rsid w:val="62853B50"/>
    <w:rsid w:val="628B11FF"/>
    <w:rsid w:val="62BA1039"/>
    <w:rsid w:val="63365E8E"/>
    <w:rsid w:val="63FA6EBC"/>
    <w:rsid w:val="642F4DB7"/>
    <w:rsid w:val="643A0510"/>
    <w:rsid w:val="64425CDF"/>
    <w:rsid w:val="649079D2"/>
    <w:rsid w:val="64CA323D"/>
    <w:rsid w:val="64D23995"/>
    <w:rsid w:val="64E35B65"/>
    <w:rsid w:val="64FE29DC"/>
    <w:rsid w:val="65120A6D"/>
    <w:rsid w:val="65387C9C"/>
    <w:rsid w:val="6597254E"/>
    <w:rsid w:val="65B35DF3"/>
    <w:rsid w:val="675F3B7B"/>
    <w:rsid w:val="679A0E6E"/>
    <w:rsid w:val="67B57A71"/>
    <w:rsid w:val="67BD6A66"/>
    <w:rsid w:val="681461CB"/>
    <w:rsid w:val="68D76D2A"/>
    <w:rsid w:val="69A04061"/>
    <w:rsid w:val="69BD1B05"/>
    <w:rsid w:val="69E36A46"/>
    <w:rsid w:val="69F13EF2"/>
    <w:rsid w:val="69F3430A"/>
    <w:rsid w:val="6A3A6EA0"/>
    <w:rsid w:val="6A641C27"/>
    <w:rsid w:val="6AAB7162"/>
    <w:rsid w:val="6AB50AE5"/>
    <w:rsid w:val="6AF97ECD"/>
    <w:rsid w:val="6B5D44AB"/>
    <w:rsid w:val="6BA047ED"/>
    <w:rsid w:val="6C100608"/>
    <w:rsid w:val="6C1C7982"/>
    <w:rsid w:val="6C284AC3"/>
    <w:rsid w:val="6C9003BD"/>
    <w:rsid w:val="6CB0280D"/>
    <w:rsid w:val="6D2822F2"/>
    <w:rsid w:val="6D29714E"/>
    <w:rsid w:val="6D2A397C"/>
    <w:rsid w:val="6D5278E7"/>
    <w:rsid w:val="6D8470E3"/>
    <w:rsid w:val="6DFE7BE6"/>
    <w:rsid w:val="6EDF78CA"/>
    <w:rsid w:val="6EE544A1"/>
    <w:rsid w:val="6F3E61C0"/>
    <w:rsid w:val="6F807793"/>
    <w:rsid w:val="6FE83456"/>
    <w:rsid w:val="70547C62"/>
    <w:rsid w:val="707075FB"/>
    <w:rsid w:val="70722396"/>
    <w:rsid w:val="70903FB9"/>
    <w:rsid w:val="709F7612"/>
    <w:rsid w:val="70DC5F2C"/>
    <w:rsid w:val="71080E6A"/>
    <w:rsid w:val="71492D20"/>
    <w:rsid w:val="716D5171"/>
    <w:rsid w:val="720D24B0"/>
    <w:rsid w:val="730D1F50"/>
    <w:rsid w:val="73497474"/>
    <w:rsid w:val="739F0A03"/>
    <w:rsid w:val="73B0528B"/>
    <w:rsid w:val="73B10269"/>
    <w:rsid w:val="74422733"/>
    <w:rsid w:val="745A519A"/>
    <w:rsid w:val="747C588D"/>
    <w:rsid w:val="748422CD"/>
    <w:rsid w:val="7485147A"/>
    <w:rsid w:val="74B44E65"/>
    <w:rsid w:val="74B70045"/>
    <w:rsid w:val="75016D01"/>
    <w:rsid w:val="75163D16"/>
    <w:rsid w:val="757F5473"/>
    <w:rsid w:val="75992A8F"/>
    <w:rsid w:val="75C92DD4"/>
    <w:rsid w:val="75E97E8E"/>
    <w:rsid w:val="76463E72"/>
    <w:rsid w:val="765F2D9E"/>
    <w:rsid w:val="76CE15CF"/>
    <w:rsid w:val="76FD572F"/>
    <w:rsid w:val="77156453"/>
    <w:rsid w:val="7717243E"/>
    <w:rsid w:val="778C4688"/>
    <w:rsid w:val="77F53DC2"/>
    <w:rsid w:val="787A3D88"/>
    <w:rsid w:val="78A9495A"/>
    <w:rsid w:val="78A978D7"/>
    <w:rsid w:val="78DC413B"/>
    <w:rsid w:val="797E1AE5"/>
    <w:rsid w:val="79C1605A"/>
    <w:rsid w:val="79E74818"/>
    <w:rsid w:val="7A232A8A"/>
    <w:rsid w:val="7A2860D9"/>
    <w:rsid w:val="7A356CF0"/>
    <w:rsid w:val="7A5A47A3"/>
    <w:rsid w:val="7AAD79E7"/>
    <w:rsid w:val="7B10211F"/>
    <w:rsid w:val="7B3E579F"/>
    <w:rsid w:val="7B5569F0"/>
    <w:rsid w:val="7BDD66EC"/>
    <w:rsid w:val="7BE92F7F"/>
    <w:rsid w:val="7C2237C1"/>
    <w:rsid w:val="7C324FED"/>
    <w:rsid w:val="7C5B288E"/>
    <w:rsid w:val="7C6025C1"/>
    <w:rsid w:val="7C765821"/>
    <w:rsid w:val="7C8C3D70"/>
    <w:rsid w:val="7CA81DC9"/>
    <w:rsid w:val="7CCA4413"/>
    <w:rsid w:val="7D1571FC"/>
    <w:rsid w:val="7DB2292C"/>
    <w:rsid w:val="7DDA593C"/>
    <w:rsid w:val="7E0D07C1"/>
    <w:rsid w:val="7E113011"/>
    <w:rsid w:val="7E617E0B"/>
    <w:rsid w:val="7E7062A0"/>
    <w:rsid w:val="7F492E91"/>
    <w:rsid w:val="7F524521"/>
    <w:rsid w:val="7FB57231"/>
    <w:rsid w:val="7FC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3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1059</Words>
  <Characters>1896</Characters>
  <Lines>7</Lines>
  <Paragraphs>2</Paragraphs>
  <TotalTime>2</TotalTime>
  <ScaleCrop>false</ScaleCrop>
  <LinksUpToDate>false</LinksUpToDate>
  <CharactersWithSpaces>1943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陌</cp:lastModifiedBy>
  <cp:lastPrinted>2026-05-08T06:14:04Z</cp:lastPrinted>
  <dcterms:modified xsi:type="dcterms:W3CDTF">2026-05-08T06:14:10Z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eyJoZGlkIjoiYWNiNjA2MmY3MTg0MmIyNzhkZjMxNDNlN2U5MGI3NWQiLCJ1c2VySWQiOiIzOTk5MzM3MzYifQ==</vt:lpwstr>
  </property>
</Properties>
</file>